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489D" w14:textId="77777777" w:rsidR="00E2614E" w:rsidRDefault="00E2614E" w:rsidP="00E2614E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St. Mary Parish</w:t>
      </w:r>
    </w:p>
    <w:p w14:paraId="08BCAB1F" w14:textId="77777777" w:rsidR="00E2614E" w:rsidRDefault="00E2614E" w:rsidP="00E2614E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Water &amp; Sewer Comm. 2</w:t>
      </w:r>
    </w:p>
    <w:p w14:paraId="48FD6FF2" w14:textId="77777777" w:rsidR="00E2614E" w:rsidRDefault="00E2614E" w:rsidP="00E2614E">
      <w:pPr>
        <w:pStyle w:val="NoSpacing"/>
        <w:jc w:val="center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P.O. Box 635</w:t>
      </w:r>
    </w:p>
    <w:p w14:paraId="3DBC6CC8" w14:textId="77777777" w:rsidR="00E2614E" w:rsidRDefault="00E2614E" w:rsidP="00E2614E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fr-FR"/>
        </w:rPr>
        <w:t xml:space="preserve">Patterson, La.  </w:t>
      </w:r>
      <w:r>
        <w:rPr>
          <w:rFonts w:cs="Calibri"/>
          <w:sz w:val="24"/>
          <w:szCs w:val="24"/>
        </w:rPr>
        <w:t>70392</w:t>
      </w:r>
    </w:p>
    <w:p w14:paraId="00A614A5" w14:textId="77777777" w:rsidR="00E2614E" w:rsidRDefault="00E2614E" w:rsidP="00E2614E">
      <w:pPr>
        <w:pStyle w:val="NoSpacing"/>
        <w:jc w:val="center"/>
        <w:rPr>
          <w:rFonts w:cs="Calibri"/>
          <w:sz w:val="24"/>
          <w:szCs w:val="24"/>
        </w:rPr>
      </w:pPr>
    </w:p>
    <w:p w14:paraId="7E72A533" w14:textId="35F23195" w:rsidR="00E2614E" w:rsidRDefault="00E2614E" w:rsidP="00E2614E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December 8, 2025</w:t>
      </w:r>
    </w:p>
    <w:p w14:paraId="0F389CA1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09DD7853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Board of Commissioners met in regular session at 5:30 p.m. at the district office with President, Chris Cooper presiding.</w:t>
      </w:r>
    </w:p>
    <w:p w14:paraId="105DC599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4AF058DD" w14:textId="514FB27F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Present: Board Members – Chris Cooper-President, Tony Hensgens-Vice President,</w:t>
      </w:r>
      <w:bookmarkStart w:id="0" w:name="_Hlk207876148"/>
      <w:r w:rsidRPr="00E2614E">
        <w:rPr>
          <w:rFonts w:cs="Calibri"/>
          <w:sz w:val="24"/>
          <w:szCs w:val="24"/>
        </w:rPr>
        <w:t xml:space="preserve"> </w:t>
      </w:r>
      <w:r w:rsidRPr="00B760BB">
        <w:rPr>
          <w:rFonts w:cs="Calibri"/>
          <w:sz w:val="24"/>
          <w:szCs w:val="24"/>
        </w:rPr>
        <w:t>Thomas Philbrook</w:t>
      </w:r>
      <w:bookmarkEnd w:id="0"/>
      <w:r w:rsidRPr="00B760BB">
        <w:rPr>
          <w:rFonts w:cs="Calibri"/>
          <w:sz w:val="24"/>
          <w:szCs w:val="24"/>
        </w:rPr>
        <w:t>-Sec. Treas.,</w:t>
      </w:r>
      <w:r>
        <w:rPr>
          <w:rFonts w:cs="Calibri"/>
          <w:sz w:val="24"/>
          <w:szCs w:val="24"/>
        </w:rPr>
        <w:t xml:space="preserve"> Raymond Beadle and Paul Tholen.</w:t>
      </w:r>
    </w:p>
    <w:p w14:paraId="018DE7F6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3C087B65" w14:textId="2A57AF62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Guests: Larry &amp; Pam Fromenthal- Fromenthal Plumbing, Employees- Alexis Hartman, Logan Theriot, Dakota Dupuy.</w:t>
      </w:r>
    </w:p>
    <w:p w14:paraId="2C729FEB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446DD196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Chris Cooper called the meeting to order and roll call was taken.</w:t>
      </w:r>
    </w:p>
    <w:p w14:paraId="772F998E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7822D6F1" w14:textId="3E823BC9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November’s board minutes were accepted as circulated with a motion from Tony Hensgens and a second from Raymond Beadle, motion carried.</w:t>
      </w:r>
    </w:p>
    <w:p w14:paraId="6B9CCD37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7979A5F2" w14:textId="1E89155A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Accounts Payable and Treasurer’s Report was accepted by motion from Thomas Philbrook and a second from Raymond Beadle, motion carried. </w:t>
      </w:r>
    </w:p>
    <w:p w14:paraId="4AE03591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1673D0DF" w14:textId="20F231E9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Logan Theriot provided the maintenance report for the month. The field has been working on breaking down </w:t>
      </w:r>
      <w:r w:rsidR="0040739A">
        <w:rPr>
          <w:rFonts w:cs="Calibri"/>
          <w:sz w:val="24"/>
          <w:szCs w:val="24"/>
        </w:rPr>
        <w:t xml:space="preserve">daily </w:t>
      </w:r>
      <w:r>
        <w:rPr>
          <w:rFonts w:cs="Calibri"/>
          <w:sz w:val="24"/>
          <w:szCs w:val="24"/>
        </w:rPr>
        <w:t>readings</w:t>
      </w:r>
      <w:r w:rsidR="0040739A">
        <w:rPr>
          <w:rFonts w:cs="Calibri"/>
          <w:sz w:val="24"/>
          <w:szCs w:val="24"/>
        </w:rPr>
        <w:t xml:space="preserve"> from the plant</w:t>
      </w:r>
      <w:r>
        <w:rPr>
          <w:rFonts w:cs="Calibri"/>
          <w:sz w:val="24"/>
          <w:szCs w:val="24"/>
        </w:rPr>
        <w:t xml:space="preserve"> to </w:t>
      </w:r>
      <w:r w:rsidR="0040739A">
        <w:rPr>
          <w:rFonts w:cs="Calibri"/>
          <w:sz w:val="24"/>
          <w:szCs w:val="24"/>
        </w:rPr>
        <w:t xml:space="preserve">help </w:t>
      </w:r>
      <w:r>
        <w:rPr>
          <w:rFonts w:cs="Calibri"/>
          <w:sz w:val="24"/>
          <w:szCs w:val="24"/>
        </w:rPr>
        <w:t>locate water loss. The fence at</w:t>
      </w:r>
      <w:r w:rsidR="00352784">
        <w:rPr>
          <w:rFonts w:cs="Calibri"/>
          <w:sz w:val="24"/>
          <w:szCs w:val="24"/>
        </w:rPr>
        <w:t xml:space="preserve"> the Saturn tower is being replaced to prepare for the </w:t>
      </w:r>
      <w:r w:rsidR="0040739A">
        <w:rPr>
          <w:rFonts w:cs="Calibri"/>
          <w:sz w:val="24"/>
          <w:szCs w:val="24"/>
        </w:rPr>
        <w:t>S</w:t>
      </w:r>
      <w:r w:rsidR="00352784">
        <w:rPr>
          <w:rFonts w:cs="Calibri"/>
          <w:sz w:val="24"/>
          <w:szCs w:val="24"/>
        </w:rPr>
        <w:t xml:space="preserve">anitary </w:t>
      </w:r>
      <w:r w:rsidR="0040739A">
        <w:rPr>
          <w:rFonts w:cs="Calibri"/>
          <w:sz w:val="24"/>
          <w:szCs w:val="24"/>
        </w:rPr>
        <w:t>S</w:t>
      </w:r>
      <w:r w:rsidR="00352784">
        <w:rPr>
          <w:rFonts w:cs="Calibri"/>
          <w:sz w:val="24"/>
          <w:szCs w:val="24"/>
        </w:rPr>
        <w:t xml:space="preserve">urvey </w:t>
      </w:r>
      <w:r w:rsidR="008A0110">
        <w:rPr>
          <w:rFonts w:cs="Calibri"/>
          <w:sz w:val="24"/>
          <w:szCs w:val="24"/>
        </w:rPr>
        <w:t xml:space="preserve">to be conducted </w:t>
      </w:r>
      <w:r w:rsidR="00352784">
        <w:rPr>
          <w:rFonts w:cs="Calibri"/>
          <w:sz w:val="24"/>
          <w:szCs w:val="24"/>
        </w:rPr>
        <w:t>on December 11</w:t>
      </w:r>
      <w:r w:rsidR="00352784" w:rsidRPr="00352784">
        <w:rPr>
          <w:rFonts w:cs="Calibri"/>
          <w:sz w:val="24"/>
          <w:szCs w:val="24"/>
          <w:vertAlign w:val="superscript"/>
        </w:rPr>
        <w:t>th</w:t>
      </w:r>
      <w:r w:rsidR="00352784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 xml:space="preserve">All daily routine maintenance continues. </w:t>
      </w:r>
    </w:p>
    <w:p w14:paraId="7420C2A4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27D8004C" w14:textId="621D62E9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Larry Fromenthal provided his maintenance report for the month. </w:t>
      </w:r>
      <w:r w:rsidR="00E254F8">
        <w:rPr>
          <w:rFonts w:cs="Calibri"/>
          <w:sz w:val="24"/>
          <w:szCs w:val="24"/>
        </w:rPr>
        <w:t xml:space="preserve">Larry stated that with the fire departments annual testing complete there are a few hydrants to be looked at as well as getting them updated on the map. </w:t>
      </w:r>
      <w:r w:rsidR="00751911">
        <w:rPr>
          <w:rFonts w:cs="Calibri"/>
          <w:sz w:val="24"/>
          <w:szCs w:val="24"/>
        </w:rPr>
        <w:t xml:space="preserve">He also </w:t>
      </w:r>
      <w:r>
        <w:rPr>
          <w:rFonts w:cs="Calibri"/>
          <w:sz w:val="24"/>
          <w:szCs w:val="24"/>
        </w:rPr>
        <w:t>st</w:t>
      </w:r>
      <w:r w:rsidR="00E254F8">
        <w:rPr>
          <w:rFonts w:cs="Calibri"/>
          <w:sz w:val="24"/>
          <w:szCs w:val="24"/>
        </w:rPr>
        <w:t>ated</w:t>
      </w:r>
      <w:r w:rsidR="001025E0">
        <w:rPr>
          <w:rFonts w:cs="Calibri"/>
          <w:sz w:val="24"/>
          <w:szCs w:val="24"/>
        </w:rPr>
        <w:t xml:space="preserve"> that they started the process of re</w:t>
      </w:r>
      <w:r w:rsidR="0040739A">
        <w:rPr>
          <w:rFonts w:cs="Calibri"/>
          <w:sz w:val="24"/>
          <w:szCs w:val="24"/>
        </w:rPr>
        <w:t>placing</w:t>
      </w:r>
      <w:r w:rsidR="001025E0">
        <w:rPr>
          <w:rFonts w:cs="Calibri"/>
          <w:sz w:val="24"/>
          <w:szCs w:val="24"/>
        </w:rPr>
        <w:t xml:space="preserve"> the hydrant on Moon </w:t>
      </w:r>
      <w:r w:rsidR="005C641C">
        <w:rPr>
          <w:rFonts w:cs="Calibri"/>
          <w:sz w:val="24"/>
          <w:szCs w:val="24"/>
        </w:rPr>
        <w:t xml:space="preserve">and </w:t>
      </w:r>
      <w:r w:rsidR="001025E0">
        <w:rPr>
          <w:rFonts w:cs="Calibri"/>
          <w:sz w:val="24"/>
          <w:szCs w:val="24"/>
        </w:rPr>
        <w:t xml:space="preserve">Saturn as discussed in last month’s meeting </w:t>
      </w:r>
      <w:r w:rsidR="0040739A">
        <w:rPr>
          <w:rFonts w:cs="Calibri"/>
          <w:sz w:val="24"/>
          <w:szCs w:val="24"/>
        </w:rPr>
        <w:t>as it wasn’t able to just be repaired</w:t>
      </w:r>
      <w:r>
        <w:rPr>
          <w:rFonts w:cs="Calibri"/>
          <w:sz w:val="24"/>
          <w:szCs w:val="24"/>
        </w:rPr>
        <w:t>.</w:t>
      </w:r>
      <w:r w:rsidR="001025E0">
        <w:rPr>
          <w:rFonts w:cs="Calibri"/>
          <w:sz w:val="24"/>
          <w:szCs w:val="24"/>
        </w:rPr>
        <w:t xml:space="preserve"> </w:t>
      </w:r>
      <w:r w:rsidR="005C641C">
        <w:rPr>
          <w:rFonts w:cs="Calibri"/>
          <w:sz w:val="24"/>
          <w:szCs w:val="24"/>
        </w:rPr>
        <w:t xml:space="preserve">While </w:t>
      </w:r>
      <w:r w:rsidR="001C2DBD">
        <w:rPr>
          <w:rFonts w:cs="Calibri"/>
          <w:sz w:val="24"/>
          <w:szCs w:val="24"/>
        </w:rPr>
        <w:t>repairing the hydrant</w:t>
      </w:r>
      <w:r w:rsidR="005C641C">
        <w:rPr>
          <w:rFonts w:cs="Calibri"/>
          <w:sz w:val="24"/>
          <w:szCs w:val="24"/>
        </w:rPr>
        <w:t xml:space="preserve"> a leaking valve </w:t>
      </w:r>
      <w:r w:rsidR="001C2DBD">
        <w:rPr>
          <w:rFonts w:cs="Calibri"/>
          <w:sz w:val="24"/>
          <w:szCs w:val="24"/>
        </w:rPr>
        <w:t>was discovered and repaired</w:t>
      </w:r>
      <w:r w:rsidR="005C641C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5C641C">
        <w:rPr>
          <w:rFonts w:cs="Calibri"/>
          <w:sz w:val="24"/>
          <w:szCs w:val="24"/>
        </w:rPr>
        <w:t xml:space="preserve">Larry and his crew have been working with the field to prepare for the </w:t>
      </w:r>
      <w:r w:rsidR="001C2DBD">
        <w:rPr>
          <w:rFonts w:cs="Calibri"/>
          <w:sz w:val="24"/>
          <w:szCs w:val="24"/>
        </w:rPr>
        <w:t>S</w:t>
      </w:r>
      <w:r w:rsidR="005C641C">
        <w:rPr>
          <w:rFonts w:cs="Calibri"/>
          <w:sz w:val="24"/>
          <w:szCs w:val="24"/>
        </w:rPr>
        <w:t xml:space="preserve">anitary </w:t>
      </w:r>
      <w:r w:rsidR="001C2DBD">
        <w:rPr>
          <w:rFonts w:cs="Calibri"/>
          <w:sz w:val="24"/>
          <w:szCs w:val="24"/>
        </w:rPr>
        <w:t>S</w:t>
      </w:r>
      <w:r w:rsidR="005C641C">
        <w:rPr>
          <w:rFonts w:cs="Calibri"/>
          <w:sz w:val="24"/>
          <w:szCs w:val="24"/>
        </w:rPr>
        <w:t xml:space="preserve">urvey. He also discussed a broken man hole on </w:t>
      </w:r>
      <w:r w:rsidR="008A0110">
        <w:rPr>
          <w:rFonts w:cs="Calibri"/>
          <w:sz w:val="24"/>
          <w:szCs w:val="24"/>
        </w:rPr>
        <w:t>R</w:t>
      </w:r>
      <w:r w:rsidR="005C641C">
        <w:rPr>
          <w:rFonts w:cs="Calibri"/>
          <w:sz w:val="24"/>
          <w:szCs w:val="24"/>
        </w:rPr>
        <w:t xml:space="preserve">iver </w:t>
      </w:r>
      <w:r w:rsidR="008A0110">
        <w:rPr>
          <w:rFonts w:cs="Calibri"/>
          <w:sz w:val="24"/>
          <w:szCs w:val="24"/>
        </w:rPr>
        <w:t>R</w:t>
      </w:r>
      <w:r w:rsidR="005C641C">
        <w:rPr>
          <w:rFonts w:cs="Calibri"/>
          <w:sz w:val="24"/>
          <w:szCs w:val="24"/>
        </w:rPr>
        <w:t>oad that needs to be addresse</w:t>
      </w:r>
      <w:r w:rsidR="001C2DBD">
        <w:rPr>
          <w:rFonts w:cs="Calibri"/>
          <w:sz w:val="24"/>
          <w:szCs w:val="24"/>
        </w:rPr>
        <w:t>d</w:t>
      </w:r>
      <w:r w:rsidR="005C641C">
        <w:rPr>
          <w:rFonts w:cs="Calibri"/>
          <w:sz w:val="24"/>
          <w:szCs w:val="24"/>
        </w:rPr>
        <w:t xml:space="preserve">. </w:t>
      </w:r>
      <w:r w:rsidR="001C2DBD">
        <w:rPr>
          <w:rFonts w:cs="Calibri"/>
          <w:sz w:val="24"/>
          <w:szCs w:val="24"/>
        </w:rPr>
        <w:t>M</w:t>
      </w:r>
      <w:r w:rsidR="00397D15">
        <w:rPr>
          <w:rFonts w:cs="Calibri"/>
          <w:sz w:val="24"/>
          <w:szCs w:val="24"/>
        </w:rPr>
        <w:t>eters at Crown Oilfield</w:t>
      </w:r>
      <w:r w:rsidR="001C2DBD">
        <w:rPr>
          <w:rFonts w:cs="Calibri"/>
          <w:sz w:val="24"/>
          <w:szCs w:val="24"/>
        </w:rPr>
        <w:t xml:space="preserve"> were located</w:t>
      </w:r>
      <w:r w:rsidR="00397D15">
        <w:rPr>
          <w:rFonts w:cs="Calibri"/>
          <w:sz w:val="24"/>
          <w:szCs w:val="24"/>
        </w:rPr>
        <w:t xml:space="preserve"> to prepare for changeouts.</w:t>
      </w:r>
      <w:r w:rsidR="004B69BB">
        <w:rPr>
          <w:rFonts w:cs="Calibri"/>
          <w:sz w:val="24"/>
          <w:szCs w:val="24"/>
        </w:rPr>
        <w:t xml:space="preserve"> Larry </w:t>
      </w:r>
      <w:r w:rsidR="00D54024">
        <w:rPr>
          <w:rFonts w:cs="Calibri"/>
          <w:sz w:val="24"/>
          <w:szCs w:val="24"/>
        </w:rPr>
        <w:t xml:space="preserve">stated the old sewer line on Arlington has fresh water getting into it, they dug it up, and made the necessary repairs. </w:t>
      </w:r>
    </w:p>
    <w:p w14:paraId="24901AAF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409FC5E6" w14:textId="36C7EA30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Tony Hensgens gave a joint plant update. He stated that the plant is running well and that they are still wanting to acquire underground storage which would be very beneficial for the plant itself</w:t>
      </w:r>
      <w:r w:rsidR="00D54024">
        <w:rPr>
          <w:rFonts w:cs="Calibri"/>
          <w:sz w:val="24"/>
          <w:szCs w:val="24"/>
        </w:rPr>
        <w:t xml:space="preserve">, they are just waiting on grant money. </w:t>
      </w:r>
    </w:p>
    <w:p w14:paraId="61D607E1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48D6F7CA" w14:textId="77777777" w:rsidR="00D54024" w:rsidRDefault="004B69BB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Chris discussed that they are still waiting to hear </w:t>
      </w:r>
      <w:r w:rsidR="00474CC7">
        <w:rPr>
          <w:rFonts w:cs="Calibri"/>
          <w:sz w:val="24"/>
          <w:szCs w:val="24"/>
        </w:rPr>
        <w:t xml:space="preserve">back </w:t>
      </w:r>
      <w:r>
        <w:rPr>
          <w:rFonts w:cs="Calibri"/>
          <w:sz w:val="24"/>
          <w:szCs w:val="24"/>
        </w:rPr>
        <w:t xml:space="preserve">on </w:t>
      </w:r>
      <w:r w:rsidR="00D54024">
        <w:rPr>
          <w:rFonts w:cs="Calibri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apital </w:t>
      </w:r>
      <w:r w:rsidR="00D54024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utlay. </w:t>
      </w:r>
    </w:p>
    <w:p w14:paraId="0DE4353D" w14:textId="77777777" w:rsidR="00D54024" w:rsidRDefault="00D54024" w:rsidP="00E2614E">
      <w:pPr>
        <w:pStyle w:val="NoSpacing"/>
        <w:rPr>
          <w:rFonts w:cs="Calibri"/>
          <w:sz w:val="24"/>
          <w:szCs w:val="24"/>
        </w:rPr>
      </w:pPr>
    </w:p>
    <w:p w14:paraId="02519F0B" w14:textId="7FC24DEF" w:rsidR="004B69BB" w:rsidRDefault="004B69BB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He also discussed that the office has been preparing for the </w:t>
      </w:r>
      <w:r w:rsidR="00D54024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anitary </w:t>
      </w:r>
      <w:r w:rsidR="00D54024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urvey on December 11</w:t>
      </w:r>
      <w:r w:rsidRPr="004B69BB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. </w:t>
      </w:r>
    </w:p>
    <w:p w14:paraId="21B114A7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21720C9B" w14:textId="130E4E5B" w:rsidR="00E2614E" w:rsidRDefault="00D54024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Renewal of the medical insurance from Blue Cross Blue Shield was accepted by</w:t>
      </w:r>
      <w:r w:rsidR="00E2614E">
        <w:rPr>
          <w:rFonts w:cs="Calibri"/>
          <w:sz w:val="24"/>
          <w:szCs w:val="24"/>
        </w:rPr>
        <w:t xml:space="preserve"> motion from </w:t>
      </w:r>
      <w:r w:rsidR="004B69BB">
        <w:rPr>
          <w:rFonts w:cs="Calibri"/>
          <w:sz w:val="24"/>
          <w:szCs w:val="24"/>
        </w:rPr>
        <w:t>Thomas Philbrook</w:t>
      </w:r>
      <w:r w:rsidR="00E2614E">
        <w:rPr>
          <w:rFonts w:cs="Calibri"/>
          <w:sz w:val="24"/>
          <w:szCs w:val="24"/>
        </w:rPr>
        <w:t xml:space="preserve"> and a second from Paul Tholen, motion carried. </w:t>
      </w:r>
    </w:p>
    <w:p w14:paraId="46FB12A1" w14:textId="77777777" w:rsidR="004B69BB" w:rsidRDefault="004B69BB" w:rsidP="00E2614E">
      <w:pPr>
        <w:pStyle w:val="NoSpacing"/>
        <w:rPr>
          <w:rFonts w:cs="Calibri"/>
          <w:sz w:val="24"/>
          <w:szCs w:val="24"/>
        </w:rPr>
      </w:pPr>
    </w:p>
    <w:p w14:paraId="7A62B86F" w14:textId="1496BC4E" w:rsidR="004B69BB" w:rsidRDefault="00D54024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board discussed with the office staff the current issues with repeat customers </w:t>
      </w:r>
      <w:r w:rsidR="002A5CC5">
        <w:rPr>
          <w:rFonts w:cs="Calibri"/>
          <w:sz w:val="24"/>
          <w:szCs w:val="24"/>
        </w:rPr>
        <w:t xml:space="preserve">having their meter lids and satellite dishes replaced multiple times. It was determined the first replacement will be no additional charge to the customer; each additional replacement will then be charged back to the customer at cost along with a labor fee. </w:t>
      </w:r>
    </w:p>
    <w:p w14:paraId="41C5DA34" w14:textId="77777777" w:rsidR="00E2614E" w:rsidRDefault="00E2614E" w:rsidP="00E2614E">
      <w:pPr>
        <w:pStyle w:val="NoSpacing"/>
        <w:rPr>
          <w:rFonts w:eastAsiaTheme="minorHAnsi" w:cs="Calibri"/>
          <w:sz w:val="24"/>
          <w:szCs w:val="24"/>
        </w:rPr>
      </w:pPr>
    </w:p>
    <w:p w14:paraId="5E50C7AB" w14:textId="0E740DB2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There being no further business to come before the board, a motion was made by </w:t>
      </w:r>
      <w:r w:rsidR="00AD5C18">
        <w:rPr>
          <w:rFonts w:cs="Calibri"/>
          <w:sz w:val="24"/>
          <w:szCs w:val="24"/>
        </w:rPr>
        <w:t xml:space="preserve">Tony Hensgens </w:t>
      </w:r>
      <w:r>
        <w:rPr>
          <w:rFonts w:cs="Calibri"/>
          <w:sz w:val="24"/>
          <w:szCs w:val="24"/>
        </w:rPr>
        <w:t xml:space="preserve">to adjourn with a second from </w:t>
      </w:r>
      <w:r w:rsidR="00AD5C18">
        <w:rPr>
          <w:rFonts w:cs="Calibri"/>
          <w:sz w:val="24"/>
          <w:szCs w:val="24"/>
        </w:rPr>
        <w:t>Thomas Philbrook</w:t>
      </w:r>
      <w:r>
        <w:rPr>
          <w:rFonts w:cs="Calibri"/>
          <w:sz w:val="24"/>
          <w:szCs w:val="24"/>
        </w:rPr>
        <w:t xml:space="preserve">, all were in favor and motion passed. </w:t>
      </w:r>
    </w:p>
    <w:p w14:paraId="5C08CF99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591110AC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7EB98C7E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2F4FC133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_____________________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_______________________</w:t>
      </w:r>
    </w:p>
    <w:p w14:paraId="21B38C15" w14:textId="33F7DEBB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Chris Cooper- President       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        </w:t>
      </w:r>
      <w:r w:rsidR="002A5CC5">
        <w:rPr>
          <w:rFonts w:cs="Calibri"/>
          <w:sz w:val="24"/>
          <w:szCs w:val="24"/>
        </w:rPr>
        <w:t>Dakota Dupuy</w:t>
      </w:r>
      <w:r>
        <w:rPr>
          <w:rFonts w:cs="Calibri"/>
          <w:sz w:val="24"/>
          <w:szCs w:val="24"/>
        </w:rPr>
        <w:t xml:space="preserve"> – Recording Secretary                     </w:t>
      </w:r>
    </w:p>
    <w:p w14:paraId="0011D135" w14:textId="77777777" w:rsidR="00E2614E" w:rsidRDefault="00E2614E" w:rsidP="00E2614E"/>
    <w:p w14:paraId="46938DFC" w14:textId="77777777" w:rsidR="00E2614E" w:rsidRDefault="00E2614E" w:rsidP="00E2614E"/>
    <w:p w14:paraId="25BACB13" w14:textId="77777777" w:rsidR="00E2614E" w:rsidRDefault="00E2614E" w:rsidP="00E2614E"/>
    <w:p w14:paraId="00E104FE" w14:textId="77777777" w:rsidR="00E2614E" w:rsidRDefault="00E2614E"/>
    <w:sectPr w:rsidR="00E26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4E"/>
    <w:rsid w:val="001025E0"/>
    <w:rsid w:val="001C2DBD"/>
    <w:rsid w:val="002A5CC5"/>
    <w:rsid w:val="00352784"/>
    <w:rsid w:val="00397D15"/>
    <w:rsid w:val="0040739A"/>
    <w:rsid w:val="00474CC7"/>
    <w:rsid w:val="004B69BB"/>
    <w:rsid w:val="005C641C"/>
    <w:rsid w:val="006E640E"/>
    <w:rsid w:val="00751911"/>
    <w:rsid w:val="0087581F"/>
    <w:rsid w:val="008841A9"/>
    <w:rsid w:val="008A0110"/>
    <w:rsid w:val="00981B4A"/>
    <w:rsid w:val="00AD5C18"/>
    <w:rsid w:val="00C67E66"/>
    <w:rsid w:val="00D54024"/>
    <w:rsid w:val="00E254F8"/>
    <w:rsid w:val="00E2614E"/>
    <w:rsid w:val="00E332F2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59B7"/>
  <w15:chartTrackingRefBased/>
  <w15:docId w15:val="{AEF05DEA-92FF-4943-82CC-A19049BB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4E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1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1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1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1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1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1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1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1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1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1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1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1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14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14E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261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1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14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2614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Hartman</dc:creator>
  <cp:keywords/>
  <dc:description/>
  <cp:lastModifiedBy>Alexis Hartman</cp:lastModifiedBy>
  <cp:revision>5</cp:revision>
  <cp:lastPrinted>2026-01-09T17:22:00Z</cp:lastPrinted>
  <dcterms:created xsi:type="dcterms:W3CDTF">2025-12-16T16:50:00Z</dcterms:created>
  <dcterms:modified xsi:type="dcterms:W3CDTF">2026-01-09T17:22:00Z</dcterms:modified>
</cp:coreProperties>
</file>