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3B8F" w14:textId="77777777" w:rsidR="00266716" w:rsidRDefault="00266716" w:rsidP="00266716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St. Mary Parish</w:t>
      </w:r>
    </w:p>
    <w:p w14:paraId="4922C09B" w14:textId="77777777" w:rsidR="00266716" w:rsidRDefault="00266716" w:rsidP="00266716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Water &amp; Sewer Comm. 2</w:t>
      </w:r>
    </w:p>
    <w:p w14:paraId="5543C443" w14:textId="77777777" w:rsidR="00266716" w:rsidRDefault="00266716" w:rsidP="00266716">
      <w:pPr>
        <w:pStyle w:val="NoSpacing"/>
        <w:jc w:val="center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P.O. Box 635</w:t>
      </w:r>
    </w:p>
    <w:p w14:paraId="23CD22E5" w14:textId="77777777" w:rsidR="00266716" w:rsidRDefault="00266716" w:rsidP="00266716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fr-FR"/>
        </w:rPr>
        <w:t xml:space="preserve">Patterson, La.  </w:t>
      </w:r>
      <w:r>
        <w:rPr>
          <w:rFonts w:cs="Calibri"/>
          <w:sz w:val="24"/>
          <w:szCs w:val="24"/>
        </w:rPr>
        <w:t>70392</w:t>
      </w:r>
    </w:p>
    <w:p w14:paraId="0FC07BE4" w14:textId="77777777" w:rsidR="00266716" w:rsidRDefault="00266716" w:rsidP="00266716">
      <w:pPr>
        <w:pStyle w:val="NoSpacing"/>
        <w:jc w:val="center"/>
        <w:rPr>
          <w:rFonts w:cs="Calibri"/>
          <w:sz w:val="24"/>
          <w:szCs w:val="24"/>
        </w:rPr>
      </w:pPr>
    </w:p>
    <w:p w14:paraId="665DA55B" w14:textId="6A294D9D" w:rsidR="00266716" w:rsidRDefault="00DD2B23" w:rsidP="00266716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March</w:t>
      </w:r>
      <w:r w:rsidR="00266716">
        <w:rPr>
          <w:rFonts w:cs="Calibri"/>
          <w:sz w:val="24"/>
          <w:szCs w:val="24"/>
        </w:rPr>
        <w:t xml:space="preserve"> 9th, 2026</w:t>
      </w:r>
    </w:p>
    <w:p w14:paraId="319D717F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0017DC06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Board of Commissioners met in regular session at 5:30 p.m. at the district office with President, Chris Cooper presiding.</w:t>
      </w:r>
    </w:p>
    <w:p w14:paraId="2E607F37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46FD1AD4" w14:textId="6409EB1C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Present: Board Members – Chris Cooper-President, Tony Hensgens-Vice President,</w:t>
      </w:r>
      <w:bookmarkStart w:id="0" w:name="_Hlk207876148"/>
      <w:r>
        <w:rPr>
          <w:rFonts w:cs="Calibri"/>
          <w:sz w:val="24"/>
          <w:szCs w:val="24"/>
        </w:rPr>
        <w:t xml:space="preserve"> Thomas Philbrook</w:t>
      </w:r>
      <w:bookmarkEnd w:id="0"/>
      <w:r>
        <w:rPr>
          <w:rFonts w:cs="Calibri"/>
          <w:sz w:val="24"/>
          <w:szCs w:val="24"/>
        </w:rPr>
        <w:t>-Sec. Treas.</w:t>
      </w:r>
      <w:r w:rsidR="00DD2B23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Paul Tholen</w:t>
      </w:r>
      <w:r w:rsidR="00DD2B23">
        <w:rPr>
          <w:rFonts w:cs="Calibri"/>
          <w:sz w:val="24"/>
          <w:szCs w:val="24"/>
        </w:rPr>
        <w:t xml:space="preserve"> and Raymond Beadle</w:t>
      </w:r>
      <w:r>
        <w:rPr>
          <w:rFonts w:cs="Calibri"/>
          <w:sz w:val="24"/>
          <w:szCs w:val="24"/>
        </w:rPr>
        <w:t xml:space="preserve">. </w:t>
      </w:r>
    </w:p>
    <w:p w14:paraId="01B3AA9D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165B4EE9" w14:textId="0DBC4754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Guests: Larry &amp; Pam Fromenthal- Fromenthal Plumbing</w:t>
      </w:r>
      <w:r w:rsidR="00DD2B23">
        <w:rPr>
          <w:rFonts w:cs="Calibri"/>
          <w:sz w:val="24"/>
          <w:szCs w:val="24"/>
        </w:rPr>
        <w:t xml:space="preserve">, Reid Miller- Miller Engineers, David Hill- Parish Councilman, Tony Sonnier- LRWA, </w:t>
      </w:r>
      <w:r>
        <w:rPr>
          <w:rFonts w:cs="Calibri"/>
          <w:sz w:val="24"/>
          <w:szCs w:val="24"/>
        </w:rPr>
        <w:t>Employees- Alexis Hartman, Dakota Jones</w:t>
      </w:r>
      <w:r w:rsidR="00DD2B23">
        <w:rPr>
          <w:rFonts w:cs="Calibri"/>
          <w:sz w:val="24"/>
          <w:szCs w:val="24"/>
        </w:rPr>
        <w:t>, Destinee Bell, and</w:t>
      </w:r>
      <w:r>
        <w:rPr>
          <w:rFonts w:cs="Calibri"/>
          <w:sz w:val="24"/>
          <w:szCs w:val="24"/>
        </w:rPr>
        <w:t xml:space="preserve"> Logan Theriot. </w:t>
      </w:r>
    </w:p>
    <w:p w14:paraId="47EEF339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34F59C7D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Chris Cooper called the meeting to order and roll call was taken.</w:t>
      </w:r>
    </w:p>
    <w:p w14:paraId="4D812586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6E8975C5" w14:textId="0A4DCCE8" w:rsidR="00266716" w:rsidRDefault="0060053C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February</w:t>
      </w:r>
      <w:r w:rsidR="00AF7214">
        <w:rPr>
          <w:rFonts w:cs="Calibri"/>
          <w:sz w:val="24"/>
          <w:szCs w:val="24"/>
        </w:rPr>
        <w:t>’s</w:t>
      </w:r>
      <w:r w:rsidR="00266716">
        <w:rPr>
          <w:rFonts w:cs="Calibri"/>
          <w:sz w:val="24"/>
          <w:szCs w:val="24"/>
        </w:rPr>
        <w:t xml:space="preserve"> board minutes were accepted as circulated with a motion from </w:t>
      </w:r>
      <w:r>
        <w:rPr>
          <w:rFonts w:cs="Calibri"/>
          <w:sz w:val="24"/>
          <w:szCs w:val="24"/>
        </w:rPr>
        <w:t>Tony Hensgens</w:t>
      </w:r>
      <w:r w:rsidR="00266716">
        <w:rPr>
          <w:rFonts w:cs="Calibri"/>
          <w:sz w:val="24"/>
          <w:szCs w:val="24"/>
        </w:rPr>
        <w:t xml:space="preserve"> and a second from </w:t>
      </w:r>
      <w:r w:rsidR="00192DE7">
        <w:rPr>
          <w:rFonts w:cs="Calibri"/>
          <w:sz w:val="24"/>
          <w:szCs w:val="24"/>
        </w:rPr>
        <w:t>T</w:t>
      </w:r>
      <w:r>
        <w:rPr>
          <w:rFonts w:cs="Calibri"/>
          <w:sz w:val="24"/>
          <w:szCs w:val="24"/>
        </w:rPr>
        <w:t>homas Philbrook</w:t>
      </w:r>
      <w:r w:rsidR="00266716">
        <w:rPr>
          <w:rFonts w:cs="Calibri"/>
          <w:sz w:val="24"/>
          <w:szCs w:val="24"/>
        </w:rPr>
        <w:t>, motion carried.</w:t>
      </w:r>
    </w:p>
    <w:p w14:paraId="2A77FC95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582196E6" w14:textId="2F6B6BEA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Accounts Payable and Treasurer’s Report was accepted by motion from </w:t>
      </w:r>
      <w:r w:rsidR="0060053C">
        <w:rPr>
          <w:rFonts w:cs="Calibri"/>
          <w:sz w:val="24"/>
          <w:szCs w:val="24"/>
        </w:rPr>
        <w:t>Thomas Philbrook</w:t>
      </w:r>
      <w:r>
        <w:rPr>
          <w:rFonts w:cs="Calibri"/>
          <w:sz w:val="24"/>
          <w:szCs w:val="24"/>
        </w:rPr>
        <w:t xml:space="preserve"> and a second from </w:t>
      </w:r>
      <w:r w:rsidR="00192DE7">
        <w:rPr>
          <w:rFonts w:cs="Calibri"/>
          <w:sz w:val="24"/>
          <w:szCs w:val="24"/>
        </w:rPr>
        <w:t>Paul Tholen</w:t>
      </w:r>
      <w:r>
        <w:rPr>
          <w:rFonts w:cs="Calibri"/>
          <w:sz w:val="24"/>
          <w:szCs w:val="24"/>
        </w:rPr>
        <w:t xml:space="preserve">, motion carried. </w:t>
      </w:r>
    </w:p>
    <w:p w14:paraId="1BA6ED4B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6DEA13C2" w14:textId="4352012E" w:rsidR="00266716" w:rsidRDefault="0060053C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 public comment.</w:t>
      </w:r>
    </w:p>
    <w:p w14:paraId="4804FE8D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3CC4EF62" w14:textId="73FCA069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Logan Theriot provided the maintenance report for the month.</w:t>
      </w:r>
      <w:r w:rsidR="00AF7214">
        <w:rPr>
          <w:rFonts w:cs="Calibri"/>
          <w:sz w:val="24"/>
          <w:szCs w:val="24"/>
        </w:rPr>
        <w:t xml:space="preserve"> The field has been completing their regular monthly maintenance</w:t>
      </w:r>
      <w:r w:rsidR="00D7160B">
        <w:rPr>
          <w:rFonts w:cs="Calibri"/>
          <w:sz w:val="24"/>
          <w:szCs w:val="24"/>
        </w:rPr>
        <w:t xml:space="preserve"> and they have ordered more signs for </w:t>
      </w:r>
      <w:r w:rsidR="00805D2C">
        <w:rPr>
          <w:rFonts w:cs="Calibri"/>
          <w:sz w:val="24"/>
          <w:szCs w:val="24"/>
        </w:rPr>
        <w:t xml:space="preserve">marking water </w:t>
      </w:r>
      <w:r w:rsidR="00D7160B">
        <w:rPr>
          <w:rFonts w:cs="Calibri"/>
          <w:sz w:val="24"/>
          <w:szCs w:val="24"/>
        </w:rPr>
        <w:t xml:space="preserve">valves and </w:t>
      </w:r>
      <w:r w:rsidR="00805D2C">
        <w:rPr>
          <w:rFonts w:cs="Calibri"/>
          <w:sz w:val="24"/>
          <w:szCs w:val="24"/>
        </w:rPr>
        <w:t>additional gate signs</w:t>
      </w:r>
      <w:r w:rsidR="00D7160B">
        <w:rPr>
          <w:rFonts w:cs="Calibri"/>
          <w:sz w:val="24"/>
          <w:szCs w:val="24"/>
        </w:rPr>
        <w:t>.</w:t>
      </w:r>
      <w:r w:rsidR="00AF7214">
        <w:rPr>
          <w:rFonts w:cs="Calibri"/>
          <w:sz w:val="24"/>
          <w:szCs w:val="24"/>
        </w:rPr>
        <w:t xml:space="preserve"> </w:t>
      </w:r>
      <w:r w:rsidR="0060053C">
        <w:rPr>
          <w:rFonts w:cs="Calibri"/>
          <w:sz w:val="24"/>
          <w:szCs w:val="24"/>
        </w:rPr>
        <w:t xml:space="preserve">They are still </w:t>
      </w:r>
      <w:r w:rsidR="00805D2C">
        <w:rPr>
          <w:rFonts w:cs="Calibri"/>
          <w:sz w:val="24"/>
          <w:szCs w:val="24"/>
        </w:rPr>
        <w:t>working on the</w:t>
      </w:r>
      <w:r w:rsidR="0060053C">
        <w:rPr>
          <w:rFonts w:cs="Calibri"/>
          <w:sz w:val="24"/>
          <w:szCs w:val="24"/>
        </w:rPr>
        <w:t xml:space="preserve"> meter maintenance log. We are providing water to </w:t>
      </w:r>
      <w:r w:rsidR="00805D2C">
        <w:rPr>
          <w:rFonts w:cs="Calibri"/>
          <w:sz w:val="24"/>
          <w:szCs w:val="24"/>
        </w:rPr>
        <w:t xml:space="preserve">the City of </w:t>
      </w:r>
      <w:r w:rsidR="0060053C">
        <w:rPr>
          <w:rFonts w:cs="Calibri"/>
          <w:sz w:val="24"/>
          <w:szCs w:val="24"/>
        </w:rPr>
        <w:t>Patterson as needed. There was a new truck purchase</w:t>
      </w:r>
      <w:r w:rsidR="005734C5">
        <w:rPr>
          <w:rFonts w:cs="Calibri"/>
          <w:sz w:val="24"/>
          <w:szCs w:val="24"/>
        </w:rPr>
        <w:t xml:space="preserve">d for Logan’s use </w:t>
      </w:r>
      <w:r w:rsidR="00805D2C">
        <w:rPr>
          <w:rFonts w:cs="Calibri"/>
          <w:sz w:val="24"/>
          <w:szCs w:val="24"/>
        </w:rPr>
        <w:t>due to</w:t>
      </w:r>
      <w:r w:rsidR="005734C5">
        <w:rPr>
          <w:rFonts w:cs="Calibri"/>
          <w:sz w:val="24"/>
          <w:szCs w:val="24"/>
        </w:rPr>
        <w:t xml:space="preserve"> the </w:t>
      </w:r>
      <w:r w:rsidR="00D7160B">
        <w:rPr>
          <w:rFonts w:cs="Calibri"/>
          <w:sz w:val="24"/>
          <w:szCs w:val="24"/>
        </w:rPr>
        <w:t xml:space="preserve">transmission </w:t>
      </w:r>
      <w:r w:rsidR="00805D2C">
        <w:rPr>
          <w:rFonts w:cs="Calibri"/>
          <w:sz w:val="24"/>
          <w:szCs w:val="24"/>
        </w:rPr>
        <w:t>giving</w:t>
      </w:r>
      <w:r w:rsidR="00D7160B">
        <w:rPr>
          <w:rFonts w:cs="Calibri"/>
          <w:sz w:val="24"/>
          <w:szCs w:val="24"/>
        </w:rPr>
        <w:t xml:space="preserve"> out on the previous</w:t>
      </w:r>
      <w:r w:rsidR="00805D2C">
        <w:rPr>
          <w:rFonts w:cs="Calibri"/>
          <w:sz w:val="24"/>
          <w:szCs w:val="24"/>
        </w:rPr>
        <w:t>, with no time frame of the part coming in</w:t>
      </w:r>
      <w:r w:rsidR="00D7160B">
        <w:rPr>
          <w:rFonts w:cs="Calibri"/>
          <w:sz w:val="24"/>
          <w:szCs w:val="24"/>
        </w:rPr>
        <w:t>.</w:t>
      </w:r>
    </w:p>
    <w:p w14:paraId="167FF96C" w14:textId="77777777" w:rsidR="00D7160B" w:rsidRDefault="00D7160B" w:rsidP="00266716">
      <w:pPr>
        <w:pStyle w:val="NoSpacing"/>
        <w:rPr>
          <w:rFonts w:cs="Calibri"/>
          <w:sz w:val="24"/>
          <w:szCs w:val="24"/>
        </w:rPr>
      </w:pPr>
    </w:p>
    <w:p w14:paraId="3AEB670D" w14:textId="7D3EE9C3" w:rsidR="00746646" w:rsidRDefault="00266716" w:rsidP="00FE1A13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Larry Fromenthal provided his maintenance report for the month. </w:t>
      </w:r>
      <w:r w:rsidR="008E2C8D">
        <w:rPr>
          <w:rFonts w:cs="Calibri"/>
          <w:sz w:val="24"/>
          <w:szCs w:val="24"/>
        </w:rPr>
        <w:t>T</w:t>
      </w:r>
      <w:r w:rsidR="00746646">
        <w:rPr>
          <w:rFonts w:cs="Calibri"/>
          <w:sz w:val="24"/>
          <w:szCs w:val="24"/>
        </w:rPr>
        <w:t>he major break on Teche that was repaired last month did contribute to our water loss numbers.</w:t>
      </w:r>
      <w:r w:rsidR="008E2C8D">
        <w:rPr>
          <w:rFonts w:cs="Calibri"/>
          <w:sz w:val="24"/>
          <w:szCs w:val="24"/>
        </w:rPr>
        <w:t xml:space="preserve"> During the repair on Teche, Larry found a few valves that need to be worked on, he will take care of that this month. </w:t>
      </w:r>
      <w:r w:rsidR="00746646">
        <w:rPr>
          <w:rFonts w:cs="Calibri"/>
          <w:sz w:val="24"/>
          <w:szCs w:val="24"/>
        </w:rPr>
        <w:t xml:space="preserve">There were some sewer issues </w:t>
      </w:r>
      <w:r w:rsidR="008E2C8D">
        <w:rPr>
          <w:rFonts w:cs="Calibri"/>
          <w:sz w:val="24"/>
          <w:szCs w:val="24"/>
        </w:rPr>
        <w:t>on River Road, they were addressed and are now fixed. Larry cleaned out the main line at Arlington.</w:t>
      </w:r>
      <w:r w:rsidR="00746646">
        <w:rPr>
          <w:rFonts w:cs="Calibri"/>
          <w:sz w:val="24"/>
          <w:szCs w:val="24"/>
        </w:rPr>
        <w:t xml:space="preserve"> </w:t>
      </w:r>
      <w:r w:rsidR="008E2C8D">
        <w:rPr>
          <w:rFonts w:cs="Calibri"/>
          <w:sz w:val="24"/>
          <w:szCs w:val="24"/>
        </w:rPr>
        <w:t>He also replaced another meter at Cameron.</w:t>
      </w:r>
    </w:p>
    <w:p w14:paraId="2D602493" w14:textId="77777777" w:rsidR="00DF0D43" w:rsidRDefault="00DF0D43" w:rsidP="00266716">
      <w:pPr>
        <w:pStyle w:val="NoSpacing"/>
        <w:rPr>
          <w:rFonts w:cs="Calibri"/>
          <w:sz w:val="24"/>
          <w:szCs w:val="24"/>
        </w:rPr>
      </w:pPr>
    </w:p>
    <w:p w14:paraId="3529F49D" w14:textId="73AC6126" w:rsidR="009866FE" w:rsidRDefault="009866FE" w:rsidP="009866F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Tony Hensgens gave a joint plant update; he stated </w:t>
      </w:r>
      <w:r w:rsidR="008E2C8D">
        <w:rPr>
          <w:rFonts w:cs="Calibri"/>
          <w:sz w:val="24"/>
          <w:szCs w:val="24"/>
        </w:rPr>
        <w:t>they are waiting on grant money to replace a clarifier.</w:t>
      </w:r>
    </w:p>
    <w:p w14:paraId="2C10B349" w14:textId="77777777" w:rsidR="008E2C8D" w:rsidRDefault="008E2C8D" w:rsidP="00266716">
      <w:pPr>
        <w:pStyle w:val="NoSpacing"/>
        <w:rPr>
          <w:rFonts w:cs="Calibri"/>
          <w:sz w:val="24"/>
          <w:szCs w:val="24"/>
        </w:rPr>
      </w:pPr>
    </w:p>
    <w:p w14:paraId="4A5CEDA5" w14:textId="3D70314E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Chris reminded all board members that Sexual Harassment and Ethics training need to be completed</w:t>
      </w:r>
      <w:r w:rsidR="008E2C8D">
        <w:rPr>
          <w:rFonts w:cs="Calibri"/>
          <w:sz w:val="24"/>
          <w:szCs w:val="24"/>
        </w:rPr>
        <w:t>. This year everyone will also need to complete Cybersecurity training.</w:t>
      </w:r>
      <w:r w:rsidR="00805D2C">
        <w:rPr>
          <w:rFonts w:cs="Calibri"/>
          <w:sz w:val="24"/>
          <w:szCs w:val="24"/>
        </w:rPr>
        <w:t xml:space="preserve"> Alexis will get with everyone for the link regarding Cybersecurity. </w:t>
      </w:r>
    </w:p>
    <w:p w14:paraId="6A15C01C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5F77E4F6" w14:textId="55743776" w:rsidR="00266716" w:rsidRDefault="009010CF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Reid Miller stated we</w:t>
      </w:r>
      <w:r w:rsidR="00266716">
        <w:rPr>
          <w:rFonts w:cs="Calibri"/>
          <w:sz w:val="24"/>
          <w:szCs w:val="24"/>
        </w:rPr>
        <w:t xml:space="preserve"> are still waiting on an update regarding Capital Outlay</w:t>
      </w:r>
      <w:r w:rsidR="005448FC">
        <w:rPr>
          <w:rFonts w:cs="Calibri"/>
          <w:sz w:val="24"/>
          <w:szCs w:val="24"/>
        </w:rPr>
        <w:t>.</w:t>
      </w:r>
    </w:p>
    <w:p w14:paraId="7536EFD5" w14:textId="77777777" w:rsidR="009866FE" w:rsidRDefault="009866FE" w:rsidP="00266716">
      <w:pPr>
        <w:pStyle w:val="NoSpacing"/>
        <w:rPr>
          <w:rFonts w:cs="Calibri"/>
          <w:sz w:val="24"/>
          <w:szCs w:val="24"/>
        </w:rPr>
      </w:pPr>
    </w:p>
    <w:p w14:paraId="5FA3E32E" w14:textId="3D3B625F" w:rsidR="00266716" w:rsidRDefault="009010CF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Tony Sonnier</w:t>
      </w:r>
      <w:r w:rsidR="00805D2C">
        <w:rPr>
          <w:rFonts w:cs="Calibri"/>
          <w:sz w:val="24"/>
          <w:szCs w:val="24"/>
        </w:rPr>
        <w:t xml:space="preserve"> with LRWA</w:t>
      </w:r>
      <w:r>
        <w:rPr>
          <w:rFonts w:cs="Calibri"/>
          <w:sz w:val="24"/>
          <w:szCs w:val="24"/>
        </w:rPr>
        <w:t xml:space="preserve"> presented his findings to the board regarding our current rate study. The board showed their appreciation for LRWA and said they would discuss further</w:t>
      </w:r>
      <w:r w:rsidR="00805D2C">
        <w:rPr>
          <w:rFonts w:cs="Calibri"/>
          <w:sz w:val="24"/>
          <w:szCs w:val="24"/>
        </w:rPr>
        <w:t xml:space="preserve">. </w:t>
      </w:r>
    </w:p>
    <w:p w14:paraId="18ED73BF" w14:textId="77777777" w:rsidR="009010CF" w:rsidRDefault="009010CF" w:rsidP="00266716">
      <w:pPr>
        <w:pStyle w:val="NoSpacing"/>
        <w:rPr>
          <w:rFonts w:cs="Calibri"/>
          <w:sz w:val="24"/>
          <w:szCs w:val="24"/>
        </w:rPr>
      </w:pPr>
    </w:p>
    <w:p w14:paraId="0E075C5C" w14:textId="7D5DD9CE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There being no further business to come before the board, a motion was made by </w:t>
      </w:r>
      <w:r w:rsidR="005448FC">
        <w:rPr>
          <w:rFonts w:cs="Calibri"/>
          <w:sz w:val="24"/>
          <w:szCs w:val="24"/>
        </w:rPr>
        <w:t xml:space="preserve">Paul Tholen </w:t>
      </w:r>
      <w:r>
        <w:rPr>
          <w:rFonts w:cs="Calibri"/>
          <w:sz w:val="24"/>
          <w:szCs w:val="24"/>
        </w:rPr>
        <w:t xml:space="preserve">to adjourn with a second from </w:t>
      </w:r>
      <w:r w:rsidR="009010CF">
        <w:rPr>
          <w:rFonts w:cs="Calibri"/>
          <w:sz w:val="24"/>
          <w:szCs w:val="24"/>
        </w:rPr>
        <w:t>Tony Hensgens</w:t>
      </w:r>
      <w:r>
        <w:rPr>
          <w:rFonts w:cs="Calibri"/>
          <w:sz w:val="24"/>
          <w:szCs w:val="24"/>
        </w:rPr>
        <w:t xml:space="preserve">, all were in favor and motion passed. </w:t>
      </w:r>
    </w:p>
    <w:p w14:paraId="4B6EF75C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7B145843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568B0C5B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2F65EF61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_____________________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_______________________</w:t>
      </w:r>
    </w:p>
    <w:p w14:paraId="749D1A6D" w14:textId="1AF8BE16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Chris Cooper- President            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 </w:t>
      </w:r>
      <w:r w:rsidR="00DF0D43">
        <w:rPr>
          <w:rFonts w:cs="Calibri"/>
          <w:sz w:val="24"/>
          <w:szCs w:val="24"/>
        </w:rPr>
        <w:t xml:space="preserve">     </w:t>
      </w:r>
      <w:r>
        <w:rPr>
          <w:rFonts w:cs="Calibri"/>
          <w:sz w:val="24"/>
          <w:szCs w:val="24"/>
        </w:rPr>
        <w:t xml:space="preserve"> </w:t>
      </w:r>
      <w:r w:rsidR="00DF0D43">
        <w:rPr>
          <w:rFonts w:cs="Calibri"/>
          <w:sz w:val="24"/>
          <w:szCs w:val="24"/>
        </w:rPr>
        <w:t>D</w:t>
      </w:r>
      <w:r w:rsidR="009010CF">
        <w:rPr>
          <w:rFonts w:cs="Calibri"/>
          <w:sz w:val="24"/>
          <w:szCs w:val="24"/>
        </w:rPr>
        <w:t>estinee Bell</w:t>
      </w:r>
      <w:r>
        <w:rPr>
          <w:rFonts w:cs="Calibri"/>
          <w:sz w:val="24"/>
          <w:szCs w:val="24"/>
        </w:rPr>
        <w:t xml:space="preserve"> – Recording Secretary             </w:t>
      </w:r>
    </w:p>
    <w:p w14:paraId="4A0BBEA9" w14:textId="77777777" w:rsidR="00266716" w:rsidRDefault="00266716" w:rsidP="00266716"/>
    <w:p w14:paraId="3F9E24FF" w14:textId="77777777" w:rsidR="00266716" w:rsidRDefault="00266716" w:rsidP="00266716"/>
    <w:p w14:paraId="30FE2F0B" w14:textId="77777777" w:rsidR="00266716" w:rsidRDefault="00266716" w:rsidP="00266716"/>
    <w:p w14:paraId="225F7BC2" w14:textId="77777777" w:rsidR="00266716" w:rsidRDefault="00266716" w:rsidP="00266716"/>
    <w:p w14:paraId="27827B0C" w14:textId="77777777" w:rsidR="00266716" w:rsidRDefault="00266716"/>
    <w:sectPr w:rsidR="00266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16"/>
    <w:rsid w:val="00025981"/>
    <w:rsid w:val="001354DE"/>
    <w:rsid w:val="00192DE7"/>
    <w:rsid w:val="00266716"/>
    <w:rsid w:val="00312711"/>
    <w:rsid w:val="003D7072"/>
    <w:rsid w:val="00503C94"/>
    <w:rsid w:val="005302BA"/>
    <w:rsid w:val="005448FC"/>
    <w:rsid w:val="005734C5"/>
    <w:rsid w:val="0060053C"/>
    <w:rsid w:val="006545D5"/>
    <w:rsid w:val="00746646"/>
    <w:rsid w:val="00805D2C"/>
    <w:rsid w:val="008E2C8D"/>
    <w:rsid w:val="009010CF"/>
    <w:rsid w:val="00940F09"/>
    <w:rsid w:val="009866FE"/>
    <w:rsid w:val="00AF7214"/>
    <w:rsid w:val="00C936B2"/>
    <w:rsid w:val="00D35BE1"/>
    <w:rsid w:val="00D7160B"/>
    <w:rsid w:val="00DC3E39"/>
    <w:rsid w:val="00DD2B23"/>
    <w:rsid w:val="00DF0D43"/>
    <w:rsid w:val="00E90A18"/>
    <w:rsid w:val="00F037E3"/>
    <w:rsid w:val="00F379B2"/>
    <w:rsid w:val="00F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A4DC8"/>
  <w15:chartTrackingRefBased/>
  <w15:docId w15:val="{2A910F0D-F5E2-41FB-8BE0-710C57C2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716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7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7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7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7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7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71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71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71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71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7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7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71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71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71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2667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7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71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6671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Hartman</dc:creator>
  <cp:keywords/>
  <dc:description/>
  <cp:lastModifiedBy>Alexis Hartman</cp:lastModifiedBy>
  <cp:revision>3</cp:revision>
  <cp:lastPrinted>2026-03-05T20:39:00Z</cp:lastPrinted>
  <dcterms:created xsi:type="dcterms:W3CDTF">2026-03-11T19:13:00Z</dcterms:created>
  <dcterms:modified xsi:type="dcterms:W3CDTF">2026-04-08T14:42:00Z</dcterms:modified>
</cp:coreProperties>
</file>